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1420" w14:textId="18BA06DE" w:rsidR="00690433" w:rsidRDefault="00690433" w:rsidP="00690433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 wp14:anchorId="556335D4" wp14:editId="3FC03B27">
            <wp:simplePos x="0" y="0"/>
            <wp:positionH relativeFrom="column">
              <wp:posOffset>2442210</wp:posOffset>
            </wp:positionH>
            <wp:positionV relativeFrom="paragraph">
              <wp:posOffset>-250190</wp:posOffset>
            </wp:positionV>
            <wp:extent cx="914400" cy="914400"/>
            <wp:effectExtent l="0" t="0" r="0" b="0"/>
            <wp:wrapNone/>
            <wp:docPr id="1" name="Изображение1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Pro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УТВЕРЖДЁН</w:t>
      </w:r>
      <w:proofErr w:type="gramEnd"/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остановлением президиума</w:t>
      </w:r>
      <w:r w:rsidRPr="003F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Мотыгинской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территориальной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>районной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F31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                                                                              Профсоюза </w:t>
      </w:r>
      <w:r w:rsidRPr="003F31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работников народного образован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                                                                                и науки Российской Федерации </w:t>
      </w:r>
    </w:p>
    <w:p w14:paraId="360D7FB8" w14:textId="6ECB552D" w:rsidR="00690433" w:rsidRPr="003F313A" w:rsidRDefault="00690433" w:rsidP="00690433">
      <w:pPr>
        <w:widowControl w:val="0"/>
        <w:tabs>
          <w:tab w:val="center" w:pos="4961"/>
          <w:tab w:val="left" w:pos="6315"/>
        </w:tabs>
        <w:snapToGrid w:val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№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</w:t>
      </w:r>
      <w:r w:rsidR="00C17D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</w:t>
      </w: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28.01.202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  </w:t>
      </w:r>
    </w:p>
    <w:bookmarkEnd w:id="0"/>
    <w:p w14:paraId="5BFEBCE7" w14:textId="4CAA15B1" w:rsidR="003B6505" w:rsidRPr="003F313A" w:rsidRDefault="003F313A">
      <w:pPr>
        <w:widowControl w:val="0"/>
        <w:tabs>
          <w:tab w:val="center" w:pos="4961"/>
          <w:tab w:val="left" w:pos="6315"/>
        </w:tabs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 w:rsidRPr="003F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5EAA166" w14:textId="77777777" w:rsidR="00012844" w:rsidRPr="00893C2B" w:rsidRDefault="00012844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F4BF0D1" w14:textId="77777777" w:rsidR="00690433" w:rsidRDefault="00690433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14:paraId="2F625014" w14:textId="77777777" w:rsidR="00690433" w:rsidRDefault="00690433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14:paraId="1AE1ECFB" w14:textId="26CA9CB5" w:rsidR="003B6505" w:rsidRPr="003F313A" w:rsidRDefault="003F313A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F313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ПЛАН</w:t>
      </w:r>
    </w:p>
    <w:p w14:paraId="729776C6" w14:textId="0CD69CDB" w:rsidR="003B6505" w:rsidRPr="00012844" w:rsidRDefault="003F313A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работы </w:t>
      </w:r>
      <w:proofErr w:type="spellStart"/>
      <w:r w:rsidR="00DE47E4">
        <w:rPr>
          <w:rFonts w:ascii="Times New Roman" w:eastAsia="Times New Roman" w:hAnsi="Times New Roman" w:cs="Times New Roman"/>
          <w:b/>
          <w:bCs/>
          <w:sz w:val="48"/>
          <w:szCs w:val="48"/>
        </w:rPr>
        <w:t>Мотыгинской</w:t>
      </w:r>
      <w:proofErr w:type="spellEnd"/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DE47E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(территориальной) </w:t>
      </w: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районной организации </w:t>
      </w:r>
      <w:r w:rsidR="00DE47E4">
        <w:rPr>
          <w:rFonts w:ascii="Times New Roman" w:eastAsia="Times New Roman" w:hAnsi="Times New Roman" w:cs="Times New Roman"/>
          <w:b/>
          <w:bCs/>
          <w:sz w:val="48"/>
          <w:szCs w:val="48"/>
        </w:rPr>
        <w:t>П</w:t>
      </w: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рофсоюза работников народного образования и науки </w:t>
      </w:r>
    </w:p>
    <w:p w14:paraId="2357F535" w14:textId="16FFBE6F" w:rsidR="003B6505" w:rsidRPr="00012844" w:rsidRDefault="003F313A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>Российской Федерации</w:t>
      </w:r>
      <w:r w:rsid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14:paraId="0066BD56" w14:textId="727D56DF" w:rsidR="003B6505" w:rsidRPr="003F313A" w:rsidRDefault="003F313A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F313A">
        <w:rPr>
          <w:rFonts w:ascii="Times New Roman" w:eastAsia="Times New Roman" w:hAnsi="Times New Roman" w:cs="Times New Roman"/>
          <w:b/>
          <w:bCs/>
          <w:sz w:val="52"/>
          <w:szCs w:val="52"/>
        </w:rPr>
        <w:t>на 202</w:t>
      </w:r>
      <w:r w:rsidR="00DE47E4">
        <w:rPr>
          <w:rFonts w:ascii="Times New Roman" w:eastAsia="Times New Roman" w:hAnsi="Times New Roman" w:cs="Times New Roman"/>
          <w:b/>
          <w:bCs/>
          <w:sz w:val="52"/>
          <w:szCs w:val="52"/>
        </w:rPr>
        <w:t>1</w:t>
      </w:r>
      <w:r w:rsidRPr="003F313A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год</w:t>
      </w:r>
    </w:p>
    <w:p w14:paraId="007A3FDF" w14:textId="4D7A96EE" w:rsidR="003B6505" w:rsidRPr="003F313A" w:rsidRDefault="003B650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71FFF69B" w14:textId="77777777" w:rsidR="00DE47E4" w:rsidRDefault="00DE47E4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14:paraId="07993803" w14:textId="77777777" w:rsidR="00DE47E4" w:rsidRPr="00DE47E4" w:rsidRDefault="00DE47E4" w:rsidP="00DE47E4">
      <w:pPr>
        <w:suppressAutoHyphens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r w:rsidRPr="00DE47E4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ГОД СПОРТА, ЗДОРОВЬЯ И ДОЛГОЛЕТИЯ!</w:t>
      </w:r>
    </w:p>
    <w:p w14:paraId="03A47A3E" w14:textId="2AFE42B6" w:rsidR="00DE47E4" w:rsidRDefault="00DE47E4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7520785" wp14:editId="20F77D7E">
            <wp:extent cx="3223260" cy="2294961"/>
            <wp:effectExtent l="0" t="0" r="0" b="0"/>
            <wp:docPr id="6" name="Рисунок 6" descr="http://kr-educat.ru/assets/cache/images/shablon-sajt%282%29-400x285-b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-educat.ru/assets/cache/images/shablon-sajt%282%29-400x285-b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29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C5651" w14:textId="1309D827" w:rsidR="003B6505" w:rsidRDefault="003F313A" w:rsidP="003F313A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tbl>
      <w:tblPr>
        <w:tblStyle w:val="af1"/>
        <w:tblW w:w="10244" w:type="dxa"/>
        <w:tblLook w:val="04A0" w:firstRow="1" w:lastRow="0" w:firstColumn="1" w:lastColumn="0" w:noHBand="0" w:noVBand="1"/>
      </w:tblPr>
      <w:tblGrid>
        <w:gridCol w:w="2235"/>
        <w:gridCol w:w="5528"/>
        <w:gridCol w:w="2481"/>
      </w:tblGrid>
      <w:tr w:rsidR="003B6505" w:rsidRPr="003F313A" w14:paraId="0C2B063A" w14:textId="77777777">
        <w:tc>
          <w:tcPr>
            <w:tcW w:w="10244" w:type="dxa"/>
            <w:gridSpan w:val="3"/>
            <w:shd w:val="clear" w:color="auto" w:fill="auto"/>
          </w:tcPr>
          <w:p w14:paraId="46E22B19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C2DA7" w14:textId="77777777" w:rsidR="003B6505" w:rsidRPr="003F313A" w:rsidRDefault="003F313A">
            <w:pPr>
              <w:pStyle w:val="ad"/>
              <w:widowControl w:val="0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3F313A">
              <w:rPr>
                <w:rFonts w:cs="Times New Roman"/>
                <w:b/>
              </w:rPr>
              <w:t>ОРГАНИЗАЦИОННО-УСТАВНАЯ ДЕЯТЕЛЬНОСТЬ</w:t>
            </w:r>
          </w:p>
          <w:p w14:paraId="1B905C20" w14:textId="77777777" w:rsidR="003B6505" w:rsidRPr="003F313A" w:rsidRDefault="003B6505">
            <w:pPr>
              <w:pStyle w:val="ad"/>
              <w:widowControl w:val="0"/>
              <w:snapToGrid w:val="0"/>
              <w:ind w:left="1080"/>
              <w:jc w:val="center"/>
              <w:rPr>
                <w:rFonts w:cs="Times New Roman"/>
                <w:b/>
                <w:bCs/>
              </w:rPr>
            </w:pPr>
          </w:p>
        </w:tc>
      </w:tr>
      <w:tr w:rsidR="003B6505" w:rsidRPr="003F313A" w14:paraId="13A640A7" w14:textId="77777777">
        <w:tc>
          <w:tcPr>
            <w:tcW w:w="10244" w:type="dxa"/>
            <w:gridSpan w:val="3"/>
            <w:shd w:val="clear" w:color="auto" w:fill="auto"/>
          </w:tcPr>
          <w:p w14:paraId="43078C82" w14:textId="78A8E1A3" w:rsidR="003B6505" w:rsidRPr="003F313A" w:rsidRDefault="00AB3BA2" w:rsidP="00AB3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РАЙОННОГО КОМИТЕТА</w:t>
            </w:r>
          </w:p>
        </w:tc>
      </w:tr>
      <w:tr w:rsidR="003B6505" w:rsidRPr="003F313A" w14:paraId="11935F72" w14:textId="77777777" w:rsidTr="005E6F73">
        <w:tc>
          <w:tcPr>
            <w:tcW w:w="2235" w:type="dxa"/>
            <w:shd w:val="clear" w:color="auto" w:fill="auto"/>
          </w:tcPr>
          <w:p w14:paraId="6C0B0FF2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528" w:type="dxa"/>
            <w:shd w:val="clear" w:color="auto" w:fill="auto"/>
          </w:tcPr>
          <w:p w14:paraId="1321660C" w14:textId="22E967F0" w:rsidR="00DE47E4" w:rsidRPr="00DE47E4" w:rsidRDefault="003F313A" w:rsidP="00DE47E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О Программе  реализации приоритетных направлений деятельности </w:t>
            </w:r>
            <w:proofErr w:type="spellStart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 организации Профсоюза на 2021-2024 годы. </w:t>
            </w:r>
          </w:p>
          <w:p w14:paraId="0354A54B" w14:textId="086B236E" w:rsidR="00DE47E4" w:rsidRPr="00DE47E4" w:rsidRDefault="00DE47E4" w:rsidP="00DE47E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2. Об утверждении Регламента работы выборных коллегиальных органов </w:t>
            </w:r>
            <w:proofErr w:type="spellStart"/>
            <w:r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  организации Профсоюза на 2021-2024 годы. </w:t>
            </w:r>
          </w:p>
          <w:p w14:paraId="1B325D00" w14:textId="77A85498" w:rsidR="00B524AF" w:rsidRPr="00DE7ECE" w:rsidRDefault="00DE47E4" w:rsidP="00DE47E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E47E4">
              <w:rPr>
                <w:rFonts w:ascii="Times New Roman" w:hAnsi="Times New Roman" w:cs="Times New Roman"/>
                <w:sz w:val="24"/>
                <w:szCs w:val="24"/>
              </w:rPr>
              <w:t>3. О выполнении организациями Профсоюза уставных требований в части перечисления членских профсоюзных взносов</w:t>
            </w:r>
            <w:r w:rsidRPr="00B36E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14:paraId="3EAD188B" w14:textId="3CFC776D" w:rsidR="003B6505" w:rsidRPr="003F313A" w:rsidRDefault="00DE47E4" w:rsidP="00893C2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60F3EC67" w14:textId="77777777" w:rsidTr="00DE7ECE">
        <w:trPr>
          <w:trHeight w:val="2345"/>
        </w:trPr>
        <w:tc>
          <w:tcPr>
            <w:tcW w:w="2235" w:type="dxa"/>
            <w:shd w:val="clear" w:color="auto" w:fill="auto"/>
          </w:tcPr>
          <w:p w14:paraId="5DC14ECF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shd w:val="clear" w:color="auto" w:fill="auto"/>
          </w:tcPr>
          <w:p w14:paraId="5BF95674" w14:textId="19004679" w:rsidR="003B6505" w:rsidRPr="003F313A" w:rsidRDefault="003F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основных направлений деятельности </w:t>
            </w:r>
            <w:proofErr w:type="spellStart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Профсоюза на 202</w:t>
            </w:r>
            <w:r w:rsid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-2025 годы.</w:t>
            </w:r>
          </w:p>
          <w:p w14:paraId="077698A1" w14:textId="6B4FB10F" w:rsidR="003B6505" w:rsidRPr="003F313A" w:rsidRDefault="003F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План работы </w:t>
            </w:r>
            <w:proofErr w:type="spellStart"/>
            <w:r w:rsidR="00DE47E4" w:rsidRP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Мотыгинской</w:t>
            </w:r>
            <w:proofErr w:type="spellEnd"/>
            <w:r w:rsidR="00DE47E4" w:rsidRP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территориальной (районной)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Профсоюза на 202</w:t>
            </w:r>
            <w:r w:rsid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6BCA0EF5" w14:textId="2CBCEEEE" w:rsidR="003B6505" w:rsidRPr="003F313A" w:rsidRDefault="003F313A" w:rsidP="00DE47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Об утверждении сметы доходов и расходов </w:t>
            </w:r>
            <w:proofErr w:type="spellStart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</w:t>
            </w:r>
            <w:r w:rsidR="00DE47E4" w:rsidRPr="00B36E77">
              <w:rPr>
                <w:sz w:val="24"/>
                <w:szCs w:val="24"/>
              </w:rPr>
              <w:t xml:space="preserve">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Профсоюза работников народного образования и науки РФ на 202</w:t>
            </w:r>
            <w:r w:rsid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81" w:type="dxa"/>
            <w:shd w:val="clear" w:color="auto" w:fill="auto"/>
          </w:tcPr>
          <w:p w14:paraId="7326EEE3" w14:textId="4B4CA5CF" w:rsidR="003B6505" w:rsidRDefault="00DE47E4" w:rsidP="00893C2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14:paraId="5681DDC0" w14:textId="48FDF127" w:rsidR="00DE47E4" w:rsidRPr="003F313A" w:rsidRDefault="00DE47E4" w:rsidP="00893C2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Бартулева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  <w:p w14:paraId="37A78156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199849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505" w:rsidRPr="003F313A" w14:paraId="77E6C0C3" w14:textId="77777777">
        <w:tc>
          <w:tcPr>
            <w:tcW w:w="10244" w:type="dxa"/>
            <w:gridSpan w:val="3"/>
            <w:shd w:val="clear" w:color="auto" w:fill="auto"/>
          </w:tcPr>
          <w:p w14:paraId="58455BFC" w14:textId="42D6502C" w:rsidR="003B6505" w:rsidRPr="003F313A" w:rsidRDefault="00AB3BA2" w:rsidP="00AB3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ПРЕЗИДИУМА</w:t>
            </w:r>
          </w:p>
        </w:tc>
      </w:tr>
      <w:tr w:rsidR="003B6505" w:rsidRPr="003F313A" w14:paraId="2518CEFB" w14:textId="77777777" w:rsidTr="005E6F73">
        <w:tc>
          <w:tcPr>
            <w:tcW w:w="2235" w:type="dxa"/>
            <w:shd w:val="clear" w:color="auto" w:fill="auto"/>
          </w:tcPr>
          <w:p w14:paraId="6A7E0075" w14:textId="7F6755EB" w:rsidR="003B6505" w:rsidRPr="003F313A" w:rsidRDefault="005540E0">
            <w:pPr>
              <w:widowControl w:val="0"/>
              <w:tabs>
                <w:tab w:val="left" w:pos="2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1F0FE86E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5488D2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DA70D4E" w14:textId="5746CFBB"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правозащитной работы </w:t>
            </w:r>
            <w:proofErr w:type="spellStart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</w:t>
            </w:r>
            <w:r w:rsidR="005540E0" w:rsidRPr="00B36E77">
              <w:rPr>
                <w:sz w:val="24"/>
                <w:szCs w:val="24"/>
              </w:rPr>
              <w:t xml:space="preserve"> </w:t>
            </w:r>
            <w:r w:rsidR="005540E0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Профсоюза в 2020 году. </w:t>
            </w:r>
          </w:p>
          <w:p w14:paraId="7049DD6D" w14:textId="77777777" w:rsid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сводном статистическом отчёте </w:t>
            </w:r>
            <w:proofErr w:type="spellStart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</w:t>
            </w:r>
            <w:r w:rsidR="005540E0" w:rsidRPr="00B36E77">
              <w:rPr>
                <w:sz w:val="24"/>
                <w:szCs w:val="24"/>
              </w:rPr>
              <w:t xml:space="preserve"> </w:t>
            </w:r>
            <w:r w:rsidR="005540E0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Профсоюза за 2020 год. </w:t>
            </w:r>
          </w:p>
          <w:p w14:paraId="25EDAB01" w14:textId="1A75A1C2"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регионального конкурса лучшее профбюро </w:t>
            </w:r>
          </w:p>
          <w:p w14:paraId="29C61889" w14:textId="6A89742A"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плане мероприятий тематического года «Спорт. Здоровье. Долголетие». </w:t>
            </w:r>
          </w:p>
          <w:p w14:paraId="2FA80B13" w14:textId="7657E723"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ходе работы по заполнению электронного реестра членов </w:t>
            </w:r>
            <w:proofErr w:type="gramStart"/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 а АИС «Единый реестр Общероссийского  Профсоюза образования» </w:t>
            </w:r>
          </w:p>
          <w:p w14:paraId="5CBDA06E" w14:textId="38AE595C"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квотах территориальных и первичных организаций на награждение Почётной грамотой Профсоюза и Почётной грамотой Красноярского территориального (краевого) комитета Профсоюза на 2021 год. </w:t>
            </w:r>
          </w:p>
          <w:p w14:paraId="1DC21826" w14:textId="78DECA1C" w:rsidR="003B6505" w:rsidRPr="003F313A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финансовых вопросах. </w:t>
            </w:r>
          </w:p>
        </w:tc>
        <w:tc>
          <w:tcPr>
            <w:tcW w:w="2481" w:type="dxa"/>
            <w:shd w:val="clear" w:color="auto" w:fill="auto"/>
          </w:tcPr>
          <w:p w14:paraId="7D5E48B9" w14:textId="65DC80D1" w:rsidR="003B6505" w:rsidRPr="003F313A" w:rsidRDefault="005540E0" w:rsidP="005540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2F0B3CC5" w14:textId="77777777" w:rsidTr="00AB3BA2">
        <w:trPr>
          <w:trHeight w:val="2425"/>
        </w:trPr>
        <w:tc>
          <w:tcPr>
            <w:tcW w:w="2235" w:type="dxa"/>
            <w:shd w:val="clear" w:color="auto" w:fill="auto"/>
          </w:tcPr>
          <w:p w14:paraId="17782C16" w14:textId="61EF361E" w:rsidR="003B6505" w:rsidRPr="003F313A" w:rsidRDefault="005540E0">
            <w:pPr>
              <w:widowControl w:val="0"/>
              <w:tabs>
                <w:tab w:val="left" w:pos="2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5528" w:type="dxa"/>
            <w:shd w:val="clear" w:color="auto" w:fill="auto"/>
          </w:tcPr>
          <w:p w14:paraId="4DA84BBF" w14:textId="38164FB0" w:rsidR="003B6505" w:rsidRPr="003F313A" w:rsidRDefault="003F313A">
            <w:pPr>
              <w:pStyle w:val="ad"/>
              <w:numPr>
                <w:ilvl w:val="0"/>
                <w:numId w:val="6"/>
              </w:numPr>
              <w:ind w:left="281" w:right="-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Состояние делопроизводства в </w:t>
            </w:r>
            <w:r w:rsidR="00DE7ECE">
              <w:rPr>
                <w:rFonts w:cs="Times New Roman"/>
              </w:rPr>
              <w:t>первичных профсоюзных организациях района.</w:t>
            </w:r>
          </w:p>
          <w:p w14:paraId="4C6EB826" w14:textId="77777777" w:rsidR="003B6505" w:rsidRPr="003F313A" w:rsidRDefault="003F313A">
            <w:pPr>
              <w:pStyle w:val="ad"/>
              <w:numPr>
                <w:ilvl w:val="0"/>
                <w:numId w:val="6"/>
              </w:numPr>
              <w:ind w:left="281" w:right="-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Утверждение состава Совета молодых педагогов при районном комитете Профсоюза.</w:t>
            </w:r>
          </w:p>
          <w:p w14:paraId="4E9B7ADF" w14:textId="77777777" w:rsidR="003B6505" w:rsidRPr="003F313A" w:rsidRDefault="003F313A">
            <w:pPr>
              <w:pStyle w:val="ad"/>
              <w:numPr>
                <w:ilvl w:val="0"/>
                <w:numId w:val="6"/>
              </w:numPr>
              <w:ind w:left="281" w:right="-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Утверждение районного реестра уполномоченных по охране труда ОУ района.</w:t>
            </w:r>
          </w:p>
          <w:p w14:paraId="13F51EBE" w14:textId="77777777" w:rsidR="003B6505" w:rsidRDefault="003F313A" w:rsidP="005540E0">
            <w:pPr>
              <w:pStyle w:val="ad"/>
              <w:numPr>
                <w:ilvl w:val="0"/>
                <w:numId w:val="6"/>
              </w:numPr>
              <w:ind w:left="28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   О премировании профсоюзного актива к 23 февраля и 8 марта.</w:t>
            </w:r>
          </w:p>
          <w:p w14:paraId="60C5D487" w14:textId="1C093539" w:rsidR="005540E0" w:rsidRPr="003F313A" w:rsidRDefault="005540E0" w:rsidP="005540E0">
            <w:pPr>
              <w:pStyle w:val="ad"/>
              <w:numPr>
                <w:ilvl w:val="0"/>
                <w:numId w:val="6"/>
              </w:numPr>
              <w:ind w:left="281" w:hanging="281"/>
              <w:jc w:val="both"/>
              <w:rPr>
                <w:rFonts w:cs="Times New Roman"/>
              </w:rPr>
            </w:pPr>
            <w:r w:rsidRPr="00B36E77">
              <w:t>О награждении</w:t>
            </w:r>
          </w:p>
        </w:tc>
        <w:tc>
          <w:tcPr>
            <w:tcW w:w="2481" w:type="dxa"/>
            <w:shd w:val="clear" w:color="auto" w:fill="auto"/>
          </w:tcPr>
          <w:p w14:paraId="2C936EB7" w14:textId="12CF98BA" w:rsidR="003B6505" w:rsidRPr="003F313A" w:rsidRDefault="00AB3BA2" w:rsidP="00893C2B">
            <w:pPr>
              <w:widowControl w:val="0"/>
              <w:tabs>
                <w:tab w:val="left" w:pos="2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76323F0C" w14:textId="77777777" w:rsidTr="005E6F73">
        <w:tc>
          <w:tcPr>
            <w:tcW w:w="2235" w:type="dxa"/>
            <w:shd w:val="clear" w:color="auto" w:fill="auto"/>
          </w:tcPr>
          <w:p w14:paraId="76B958F2" w14:textId="516EA9D9" w:rsidR="003B6505" w:rsidRDefault="005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14:paraId="4203EE9A" w14:textId="284B95AA" w:rsidR="005540E0" w:rsidRPr="003F313A" w:rsidRDefault="0055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89A80B4" w14:textId="77777777" w:rsidR="005540E0" w:rsidRPr="003F313A" w:rsidRDefault="005540E0" w:rsidP="005540E0">
            <w:pPr>
              <w:numPr>
                <w:ilvl w:val="0"/>
                <w:numId w:val="1"/>
              </w:numPr>
              <w:tabs>
                <w:tab w:val="left" w:pos="1276"/>
                <w:tab w:val="center" w:pos="4961"/>
              </w:tabs>
              <w:spacing w:after="0" w:line="240" w:lineRule="auto"/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кадрового резерва председателей ППО</w:t>
            </w:r>
          </w:p>
          <w:p w14:paraId="454B963F" w14:textId="5214E593" w:rsidR="005540E0" w:rsidRPr="003F313A" w:rsidRDefault="005540E0" w:rsidP="005540E0">
            <w:pPr>
              <w:pStyle w:val="af"/>
              <w:numPr>
                <w:ilvl w:val="0"/>
                <w:numId w:val="1"/>
              </w:numPr>
              <w:suppressAutoHyphens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постановлений президиума   № 6</w:t>
            </w:r>
          </w:p>
          <w:p w14:paraId="7FCFD370" w14:textId="77777777" w:rsidR="005540E0" w:rsidRPr="003F313A" w:rsidRDefault="005540E0" w:rsidP="005540E0">
            <w:pPr>
              <w:pStyle w:val="af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информационной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первичных профсоюзных организациях.</w:t>
            </w:r>
          </w:p>
          <w:p w14:paraId="18D0FD15" w14:textId="77777777" w:rsidR="005540E0" w:rsidRDefault="005540E0" w:rsidP="005540E0">
            <w:pPr>
              <w:pStyle w:val="af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О праздновании международного Дня учителя, Дня дошкольного работника.</w:t>
            </w:r>
          </w:p>
          <w:p w14:paraId="77B046EE" w14:textId="70E5453C" w:rsidR="005540E0" w:rsidRPr="004805EC" w:rsidRDefault="005540E0" w:rsidP="00AB3BA2">
            <w:pPr>
              <w:pStyle w:val="af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О награждении профсоюзного актива ко Дню учителя, Дня дошкольного работника</w:t>
            </w:r>
          </w:p>
        </w:tc>
        <w:tc>
          <w:tcPr>
            <w:tcW w:w="2481" w:type="dxa"/>
            <w:shd w:val="clear" w:color="auto" w:fill="auto"/>
          </w:tcPr>
          <w:p w14:paraId="10024FA4" w14:textId="4122D8D5" w:rsidR="005540E0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14:paraId="1B85C70F" w14:textId="43B60957" w:rsidR="003B6505" w:rsidRPr="003F313A" w:rsidRDefault="003B6505" w:rsidP="00893C2B">
            <w:pPr>
              <w:widowControl w:val="0"/>
              <w:tabs>
                <w:tab w:val="left" w:pos="2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14:paraId="0CAAC681" w14:textId="77777777" w:rsidTr="005E6F73">
        <w:tc>
          <w:tcPr>
            <w:tcW w:w="2235" w:type="dxa"/>
            <w:shd w:val="clear" w:color="auto" w:fill="auto"/>
          </w:tcPr>
          <w:p w14:paraId="61469619" w14:textId="77777777" w:rsidR="003B6505" w:rsidRPr="003F313A" w:rsidRDefault="003F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6BF921A2" w14:textId="5B3A9007" w:rsidR="003B6505" w:rsidRPr="003F313A" w:rsidRDefault="003B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3E90636" w14:textId="5E2DBDC1" w:rsidR="005704B6" w:rsidRPr="003F313A" w:rsidRDefault="005704B6" w:rsidP="005704B6">
            <w:pPr>
              <w:pStyle w:val="af"/>
              <w:numPr>
                <w:ilvl w:val="0"/>
                <w:numId w:val="4"/>
              </w:numPr>
              <w:suppressAutoHyphens w:val="0"/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постановлений президиума  </w:t>
            </w:r>
          </w:p>
          <w:p w14:paraId="6DA00B5F" w14:textId="66E8CE7B"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tabs>
                <w:tab w:val="left" w:pos="1276"/>
              </w:tabs>
              <w:ind w:left="28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Итоги оздоровительной кампании членов Профсоюза и их семей за 202</w:t>
            </w:r>
            <w:r>
              <w:rPr>
                <w:rFonts w:cs="Times New Roman"/>
                <w:color w:val="000000" w:themeColor="text1"/>
              </w:rPr>
              <w:t>1</w:t>
            </w:r>
            <w:r w:rsidRPr="003F313A">
              <w:rPr>
                <w:rFonts w:cs="Times New Roman"/>
                <w:color w:val="000000" w:themeColor="text1"/>
              </w:rPr>
              <w:t xml:space="preserve"> год.</w:t>
            </w:r>
          </w:p>
          <w:p w14:paraId="2FE13FD6" w14:textId="6977FFF1"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tabs>
                <w:tab w:val="left" w:pos="1276"/>
              </w:tabs>
              <w:ind w:left="28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>О пл</w:t>
            </w:r>
            <w:r>
              <w:rPr>
                <w:rFonts w:cs="Times New Roman"/>
              </w:rPr>
              <w:t>ане основных мероприятий на 2022</w:t>
            </w:r>
            <w:r w:rsidRPr="003F313A">
              <w:rPr>
                <w:rFonts w:cs="Times New Roman"/>
              </w:rPr>
              <w:t xml:space="preserve"> год.</w:t>
            </w:r>
          </w:p>
          <w:p w14:paraId="43C9558B" w14:textId="3E285689"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suppressAutoHyphens w:val="0"/>
              <w:spacing w:line="288" w:lineRule="auto"/>
              <w:ind w:left="281" w:hanging="281"/>
              <w:contextualSpacing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>Об утверждении уточненной сметы за 202</w:t>
            </w:r>
            <w:r w:rsidR="00E554D6">
              <w:rPr>
                <w:rFonts w:cs="Times New Roman"/>
              </w:rPr>
              <w:t>2</w:t>
            </w:r>
            <w:r w:rsidRPr="003F313A">
              <w:rPr>
                <w:rFonts w:cs="Times New Roman"/>
              </w:rPr>
              <w:t xml:space="preserve"> год.</w:t>
            </w:r>
          </w:p>
          <w:p w14:paraId="1DE383CC" w14:textId="0C6C0C3B"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suppressAutoHyphens w:val="0"/>
              <w:spacing w:after="200" w:line="288" w:lineRule="auto"/>
              <w:ind w:left="281" w:hanging="281"/>
              <w:contextualSpacing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О распределении членских </w:t>
            </w:r>
            <w:r w:rsidR="00E554D6">
              <w:rPr>
                <w:rFonts w:cs="Times New Roman"/>
              </w:rPr>
              <w:t>взносов</w:t>
            </w:r>
          </w:p>
          <w:p w14:paraId="64BB534F" w14:textId="1F4FBD63" w:rsidR="003B6505" w:rsidRPr="005704B6" w:rsidRDefault="005704B6" w:rsidP="00E554D6">
            <w:pPr>
              <w:pStyle w:val="ad"/>
              <w:numPr>
                <w:ilvl w:val="0"/>
                <w:numId w:val="4"/>
              </w:numPr>
              <w:suppressAutoHyphens w:val="0"/>
              <w:spacing w:line="288" w:lineRule="auto"/>
              <w:ind w:left="281" w:hanging="281"/>
              <w:contextualSpacing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Согласование с выборным профсоюзным органом </w:t>
            </w:r>
            <w:proofErr w:type="gramStart"/>
            <w:r w:rsidRPr="003F313A">
              <w:rPr>
                <w:rFonts w:cs="Times New Roman"/>
              </w:rPr>
              <w:t>графика отпусков штатных работников райкома профсоюза</w:t>
            </w:r>
            <w:proofErr w:type="gramEnd"/>
            <w:r w:rsidRPr="003F313A">
              <w:rPr>
                <w:rFonts w:cs="Times New Roman"/>
              </w:rPr>
              <w:t xml:space="preserve"> в 202</w:t>
            </w:r>
            <w:r w:rsidR="00E554D6">
              <w:rPr>
                <w:rFonts w:cs="Times New Roman"/>
              </w:rPr>
              <w:t>2</w:t>
            </w:r>
            <w:r w:rsidRPr="003F313A">
              <w:rPr>
                <w:rFonts w:cs="Times New Roman"/>
              </w:rPr>
              <w:t xml:space="preserve"> году.</w:t>
            </w:r>
          </w:p>
        </w:tc>
        <w:tc>
          <w:tcPr>
            <w:tcW w:w="2481" w:type="dxa"/>
            <w:shd w:val="clear" w:color="auto" w:fill="auto"/>
          </w:tcPr>
          <w:p w14:paraId="3C2E84FB" w14:textId="269DF12E" w:rsidR="003B6505" w:rsidRPr="003F313A" w:rsidRDefault="00AB3BA2" w:rsidP="0089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14:paraId="5FB061F4" w14:textId="77777777" w:rsidR="003B6505" w:rsidRPr="003F313A" w:rsidRDefault="003B6505" w:rsidP="0089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14:paraId="0E05D209" w14:textId="77777777">
        <w:tc>
          <w:tcPr>
            <w:tcW w:w="10244" w:type="dxa"/>
            <w:gridSpan w:val="3"/>
            <w:shd w:val="clear" w:color="auto" w:fill="auto"/>
          </w:tcPr>
          <w:p w14:paraId="0C254CF4" w14:textId="296BBD0B" w:rsidR="003B6505" w:rsidRPr="003F313A" w:rsidRDefault="003F313A" w:rsidP="00AB3BA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3F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ПРОФСОЮЗНО-МОТИВАЦИОННАЯ АКЦИЯ</w:t>
            </w:r>
          </w:p>
        </w:tc>
      </w:tr>
      <w:tr w:rsidR="003B6505" w:rsidRPr="003F313A" w14:paraId="70AD565D" w14:textId="77777777" w:rsidTr="005E6F73">
        <w:tc>
          <w:tcPr>
            <w:tcW w:w="2235" w:type="dxa"/>
            <w:shd w:val="clear" w:color="auto" w:fill="auto"/>
          </w:tcPr>
          <w:p w14:paraId="105748E3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shd w:val="clear" w:color="auto" w:fill="auto"/>
          </w:tcPr>
          <w:p w14:paraId="7F93E6FB" w14:textId="3E41A3FE" w:rsidR="003B6505" w:rsidRPr="003F313A" w:rsidRDefault="003F313A" w:rsidP="00AB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акции </w:t>
            </w:r>
            <w:r w:rsidR="00AB3BA2" w:rsidRPr="00AB3BA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«Профсоюз – территория здоровья»</w:t>
            </w:r>
          </w:p>
        </w:tc>
        <w:tc>
          <w:tcPr>
            <w:tcW w:w="2481" w:type="dxa"/>
            <w:shd w:val="clear" w:color="auto" w:fill="auto"/>
          </w:tcPr>
          <w:p w14:paraId="74EE2FD1" w14:textId="1FD8A843" w:rsidR="003B6505" w:rsidRPr="003F313A" w:rsidRDefault="00AB3BA2" w:rsidP="00AB3B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Председатели ППО</w:t>
            </w:r>
          </w:p>
        </w:tc>
      </w:tr>
      <w:tr w:rsidR="003B6505" w:rsidRPr="003F313A" w14:paraId="094D743F" w14:textId="77777777">
        <w:tc>
          <w:tcPr>
            <w:tcW w:w="10244" w:type="dxa"/>
            <w:gridSpan w:val="3"/>
            <w:shd w:val="clear" w:color="auto" w:fill="auto"/>
          </w:tcPr>
          <w:p w14:paraId="399AF8F4" w14:textId="233B6B16" w:rsidR="003B6505" w:rsidRPr="003F313A" w:rsidRDefault="003F313A" w:rsidP="00AB3BA2">
            <w:pPr>
              <w:widowControl w:val="0"/>
              <w:tabs>
                <w:tab w:val="left" w:pos="213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II. </w:t>
            </w: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АНАЛИТИЧЕСКАЯ РАБОТА.</w:t>
            </w:r>
            <w:r w:rsidR="00AB3BA2"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6505" w:rsidRPr="003F313A" w14:paraId="119E59E1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7B7152ED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45873739" w14:textId="77777777" w:rsidR="003B6505" w:rsidRPr="003F313A" w:rsidRDefault="003F313A" w:rsidP="003650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статистической отчетности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6F5E598D" w14:textId="49E7C563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29B10880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2EAD6B2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63B28DC" w14:textId="5E5E4D93" w:rsidR="003B6505" w:rsidRPr="003F313A" w:rsidRDefault="003F313A" w:rsidP="003650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«</w:t>
            </w:r>
            <w:r w:rsidR="0034357C" w:rsidRPr="003F313A">
              <w:rPr>
                <w:rFonts w:ascii="Times New Roman" w:hAnsi="Times New Roman" w:cs="Times New Roman"/>
                <w:sz w:val="24"/>
                <w:szCs w:val="24"/>
              </w:rPr>
              <w:t>Состояние делопроизводства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357C" w:rsidRPr="003F313A">
              <w:rPr>
                <w:rFonts w:ascii="Times New Roman" w:hAnsi="Times New Roman" w:cs="Times New Roman"/>
                <w:sz w:val="24"/>
                <w:szCs w:val="24"/>
              </w:rPr>
              <w:t>в ППО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269B2A43" w14:textId="310EB472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4BD9453C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79FDBA0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AB93F0A" w14:textId="77777777" w:rsidR="003B6505" w:rsidRPr="003F313A" w:rsidRDefault="003F313A" w:rsidP="003650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заключения коллективных договоров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4FB41D6A" w14:textId="3AFEA7F3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5BA55034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6941E928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209AA5FC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контроля и анализ исполнения сметы доходов и расходов профсоюзного бюджета.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67DE7116" w14:textId="0183DBBE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4D132A1C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7002B45A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32CDDC41" w14:textId="77777777" w:rsidR="003B6505" w:rsidRPr="003F313A" w:rsidRDefault="003F313A" w:rsidP="005F64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трудового законодательства в ОО района.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в ходе профсоюзных проверок локальных актов, коллективных договоров, распорядительных документов образовательных учреждений.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1E877152" w14:textId="0BB15111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018C57DB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73434D69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77FD9BCB" w14:textId="77777777" w:rsidR="003B6505" w:rsidRPr="003F313A" w:rsidRDefault="003F313A" w:rsidP="0090604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норм охраны труда в ОО района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574EB541" w14:textId="2C7FAED4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50B19DCE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7AAC54D3" w14:textId="77777777" w:rsidR="003B6505" w:rsidRPr="003F313A" w:rsidRDefault="003F313A">
            <w:pPr>
              <w:widowControl w:val="0"/>
              <w:tabs>
                <w:tab w:val="left" w:pos="21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F313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 ИНФОРМАЦИОННО-МЕТОДИЧЕСКОЕ ОБЕСПЕЧЕНИЕ ДЕЯТЕЛЬНОСТИ ОРГАНИЗАЦИЙ ПРОФСОЮЗА</w:t>
            </w:r>
          </w:p>
          <w:p w14:paraId="403F1FBE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A2" w:rsidRPr="003F313A" w14:paraId="1554C03D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48FFC340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6F238CE" w14:textId="77777777" w:rsidR="00AB3BA2" w:rsidRPr="003F313A" w:rsidRDefault="00AB3BA2">
            <w:pPr>
              <w:widowControl w:val="0"/>
              <w:tabs>
                <w:tab w:val="left" w:pos="21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Информационное наполнение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официального</w:t>
            </w:r>
            <w:r w:rsidRPr="003F31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сайта районной организации Профсоюза для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обеспечения методическими и правовыми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материалами, оперативного информирования коллективов образовательных учреждений.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657A0668" w14:textId="746479CC" w:rsidR="00AB3BA2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105DDF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3B6505" w:rsidRPr="003F313A" w14:paraId="6F26C762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3B81B469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апрель-октябрь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79F2F629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конкурсе информационных листков по правовой тематике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78DA70D0" w14:textId="7F76BEA8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22A77B98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3DBBE321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C052B73" w14:textId="512E6000" w:rsidR="003B6505" w:rsidRPr="003F313A" w:rsidRDefault="00AB3BA2" w:rsidP="00AB3BA2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линии Профсоюза</w:t>
            </w:r>
            <w:r w:rsidR="003F313A"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1D60B90A" w14:textId="48606E47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105DDF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3B6505" w:rsidRPr="003F313A" w14:paraId="790EAC57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2DF3B25F" w14:textId="367387B7" w:rsidR="005C23C8" w:rsidRPr="003F313A" w:rsidRDefault="003F313A" w:rsidP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3F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ОБУЧЕНИЕ ПРОФСОЮЗНЫХ КАДРОВ И АКТИВА</w:t>
            </w:r>
          </w:p>
        </w:tc>
      </w:tr>
      <w:tr w:rsidR="003B6505" w:rsidRPr="003F313A" w14:paraId="082194CF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42F690E6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4.</w:t>
            </w: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 Методические семинары «</w:t>
            </w:r>
            <w:proofErr w:type="spellStart"/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ПрофАктивист</w:t>
            </w:r>
            <w:proofErr w:type="spellEnd"/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»:</w:t>
            </w:r>
          </w:p>
        </w:tc>
      </w:tr>
      <w:tr w:rsidR="003B6505" w:rsidRPr="003F313A" w14:paraId="494B5F2A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B568718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189588C" w14:textId="77777777" w:rsidR="003B6505" w:rsidRPr="003F313A" w:rsidRDefault="003F313A" w:rsidP="005F645A">
            <w:pPr>
              <w:pStyle w:val="ad"/>
              <w:widowControl w:val="0"/>
              <w:snapToGrid w:val="0"/>
              <w:ind w:left="33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>Выездной обучающий семинар для вновь избранных председателей ППО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5D16A882" w14:textId="37C9F8D9" w:rsidR="003B6505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16947375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7C7D5503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F335A6F" w14:textId="77777777" w:rsidR="00AB3BA2" w:rsidRPr="003F313A" w:rsidRDefault="00AB3BA2">
            <w:pPr>
              <w:pStyle w:val="af"/>
              <w:widowControl w:val="0"/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стол» для председателей ППО и председателей ревизионных комиссий первичных   организаций Профсоюза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37E2E5BE" w14:textId="3ED1D363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4729A350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581E0347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270A857" w14:textId="77777777" w:rsidR="00AB3BA2" w:rsidRPr="003F313A" w:rsidRDefault="00AB3BA2" w:rsidP="005E6F7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профсоюзного актива» (стажировка вновь избранных председателей  ППО)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06F6DA84" w14:textId="12A75649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341094B0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236B1818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5E881700" w14:textId="4C72AED4" w:rsidR="00AB3BA2" w:rsidRPr="003F313A" w:rsidRDefault="00AB3BA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совещаний-семинаров для председателей первичных профсоюзных организаций по актуальным вопросам работы.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25E74361" w14:textId="38A5E66B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7A3D43B2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446F3B28" w14:textId="4A67A8A3" w:rsidR="003B6505" w:rsidRPr="003F313A" w:rsidRDefault="003F313A" w:rsidP="00AB3B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4.</w:t>
            </w:r>
            <w:r w:rsidR="00AB3BA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 Оказание методической и практической помощи:</w:t>
            </w:r>
          </w:p>
        </w:tc>
      </w:tr>
      <w:tr w:rsidR="00AB3BA2" w:rsidRPr="003F313A" w14:paraId="40EFFD11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1B5AFF86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D0974E6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Председателям ППО по ведению делопроизводства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3ED65E64" w14:textId="539B4245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2520933C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51CC4DBE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25CF4053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Председателям ревизионных комиссий, председателям ППО по составлению финансовой отчётности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1AE382E0" w14:textId="064A29EF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460D48E9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6DBD1FB0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B759A4D" w14:textId="63033F71" w:rsidR="00AB3BA2" w:rsidRPr="003F313A" w:rsidRDefault="00AB3BA2" w:rsidP="005E6F73">
            <w:pPr>
              <w:pStyle w:val="ad"/>
              <w:widowControl w:val="0"/>
              <w:snapToGrid w:val="0"/>
              <w:ind w:left="0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 xml:space="preserve">Уполномоченным по охране труда образовательных организаций, председателям первичных профсоюзных организаций, членам Профсоюза по вопросам трудового законодательства по охране труда.     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39AD3D16" w14:textId="663779A2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5D66E771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6B2FD45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BAB05C1" w14:textId="77777777" w:rsidR="00AB3BA2" w:rsidRPr="003F313A" w:rsidRDefault="00AB3BA2" w:rsidP="005E6F73">
            <w:pPr>
              <w:pStyle w:val="ad"/>
              <w:widowControl w:val="0"/>
              <w:tabs>
                <w:tab w:val="left" w:pos="165"/>
              </w:tabs>
              <w:snapToGrid w:val="0"/>
              <w:ind w:left="0" w:hanging="57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Председателям ППО и членам Профсоюза по вопросам оплаты труда и мерам социальной поддержки и гарантий отдельным категориям работников.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0B086DBF" w14:textId="79422473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654F265A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4FC9B696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86E7ED9" w14:textId="77777777" w:rsidR="00AB3BA2" w:rsidRPr="003F313A" w:rsidRDefault="00AB3BA2" w:rsidP="005E6F73">
            <w:pPr>
              <w:pStyle w:val="ad"/>
              <w:widowControl w:val="0"/>
              <w:snapToGrid w:val="0"/>
              <w:ind w:left="0"/>
              <w:jc w:val="both"/>
              <w:rPr>
                <w:rFonts w:cs="Times New Roman"/>
              </w:rPr>
            </w:pPr>
            <w:proofErr w:type="gramStart"/>
            <w:r w:rsidRPr="003F313A">
              <w:rPr>
                <w:rFonts w:cs="Times New Roman"/>
                <w:color w:val="000000" w:themeColor="text1"/>
              </w:rPr>
              <w:t>Ответственным</w:t>
            </w:r>
            <w:proofErr w:type="gramEnd"/>
            <w:r w:rsidRPr="003F313A">
              <w:rPr>
                <w:rFonts w:cs="Times New Roman"/>
                <w:color w:val="000000" w:themeColor="text1"/>
              </w:rPr>
              <w:t xml:space="preserve"> за информационную работу в  первичных профсоюзных организациях.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120502F5" w14:textId="797D3F7E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28339C58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287F3120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328C57B7" w14:textId="77777777" w:rsidR="00AB3BA2" w:rsidRPr="003F313A" w:rsidRDefault="00AB3BA2" w:rsidP="005E6F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Председателям первичных профсоюзных организаций, членам Профсоюза по вопросам трудового законодательства.                           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4D0DDF12" w14:textId="54F9BE62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5B1F4C1E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5F019789" w14:textId="7F0A3C87" w:rsidR="003B6505" w:rsidRPr="003F313A" w:rsidRDefault="00AB3BA2">
            <w:pPr>
              <w:widowControl w:val="0"/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4.3</w:t>
            </w:r>
            <w:r w:rsidR="003F313A" w:rsidRPr="003F313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. Профсоюзная приёмная «Ты нужен Профсоюзу – Профсоюз нужен тебе»:</w:t>
            </w:r>
          </w:p>
        </w:tc>
      </w:tr>
      <w:tr w:rsidR="00AB3BA2" w:rsidRPr="003F313A" w14:paraId="73C5B370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5AB80392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06DEEB9" w14:textId="77777777" w:rsidR="00AB3BA2" w:rsidRPr="003F313A" w:rsidRDefault="00AB3B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 и оказание правовой помощи руководителям образовательных организаций, профсоюзному активу и членам профсоюза при разрешении индивидуальных трудовых споров.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746C249E" w14:textId="2C40CE28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360C73FC" w14:textId="77777777" w:rsidTr="005E6F73">
        <w:tc>
          <w:tcPr>
            <w:tcW w:w="2235" w:type="dxa"/>
            <w:shd w:val="clear" w:color="auto" w:fill="auto"/>
          </w:tcPr>
          <w:p w14:paraId="0281BB37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45F7D345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при возникновении вопросов по оплате труда, содержанию локальных актов организаций.</w:t>
            </w:r>
          </w:p>
        </w:tc>
        <w:tc>
          <w:tcPr>
            <w:tcW w:w="2481" w:type="dxa"/>
            <w:shd w:val="clear" w:color="auto" w:fill="auto"/>
          </w:tcPr>
          <w:p w14:paraId="4F70D0F0" w14:textId="060103EE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14CE2ED9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16CA5A80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BFE8CB5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Личный прием граждан и оказание методической и практической помощи руководителям образовательных организаций, профсоюзному </w:t>
            </w: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активу и членам профсоюза по организации работы по охране труда.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1F68DC0A" w14:textId="5B457BDC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0C90A40D" w14:textId="77777777" w:rsidTr="005E6F73">
        <w:trPr>
          <w:trHeight w:val="1408"/>
        </w:trPr>
        <w:tc>
          <w:tcPr>
            <w:tcW w:w="2235" w:type="dxa"/>
            <w:shd w:val="clear" w:color="auto" w:fill="auto"/>
          </w:tcPr>
          <w:p w14:paraId="44E7EBAF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104982E7" w14:textId="099FF873" w:rsidR="00AB3BA2" w:rsidRPr="003F313A" w:rsidRDefault="00AB3BA2" w:rsidP="005E6F7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Личный прием граждан и оказание методической и практической помощи профсоюзному активу и членам профсоюза по организации информационной работы в первичной профсоюзной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14:paraId="6F2F81BA" w14:textId="04CC6C83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2228C6C8" w14:textId="77777777" w:rsidTr="005E6F73">
        <w:tc>
          <w:tcPr>
            <w:tcW w:w="2235" w:type="dxa"/>
            <w:shd w:val="clear" w:color="auto" w:fill="auto"/>
          </w:tcPr>
          <w:p w14:paraId="23F2345B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1DCF524A" w14:textId="77777777" w:rsidR="00AB3BA2" w:rsidRPr="003F313A" w:rsidRDefault="00AB3BA2" w:rsidP="005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 и оказание методической и практической помощи профсоюзному активу и членам профсоюза по организации делопроизводства в профсоюзных организациях.</w:t>
            </w:r>
          </w:p>
        </w:tc>
        <w:tc>
          <w:tcPr>
            <w:tcW w:w="2481" w:type="dxa"/>
            <w:shd w:val="clear" w:color="auto" w:fill="auto"/>
          </w:tcPr>
          <w:p w14:paraId="3594A272" w14:textId="070AC674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79DAE784" w14:textId="77777777">
        <w:tc>
          <w:tcPr>
            <w:tcW w:w="10244" w:type="dxa"/>
            <w:gridSpan w:val="3"/>
            <w:shd w:val="clear" w:color="auto" w:fill="auto"/>
          </w:tcPr>
          <w:p w14:paraId="115EB88E" w14:textId="77777777" w:rsidR="003B6505" w:rsidRPr="003F313A" w:rsidRDefault="003F3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3F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.ОРГАНИЗАЦИЯ И ПРОВЕДЕНИЕ ПРОФСОЮЗНОГО КОНТРОЛЯ</w:t>
            </w:r>
          </w:p>
        </w:tc>
      </w:tr>
      <w:tr w:rsidR="003B6505" w:rsidRPr="003F313A" w14:paraId="727E00A9" w14:textId="77777777">
        <w:tc>
          <w:tcPr>
            <w:tcW w:w="10244" w:type="dxa"/>
            <w:gridSpan w:val="3"/>
            <w:shd w:val="clear" w:color="auto" w:fill="auto"/>
          </w:tcPr>
          <w:p w14:paraId="5DF09B2D" w14:textId="77777777" w:rsidR="003B6505" w:rsidRPr="003F313A" w:rsidRDefault="003F3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5.1. Плановый контроль:</w:t>
            </w:r>
          </w:p>
        </w:tc>
      </w:tr>
      <w:tr w:rsidR="004805EC" w:rsidRPr="003F313A" w14:paraId="06B67F31" w14:textId="77777777" w:rsidTr="005E6F73">
        <w:tc>
          <w:tcPr>
            <w:tcW w:w="7763" w:type="dxa"/>
            <w:gridSpan w:val="2"/>
            <w:shd w:val="clear" w:color="auto" w:fill="auto"/>
          </w:tcPr>
          <w:p w14:paraId="694D3A1F" w14:textId="436C1081" w:rsidR="004805EC" w:rsidRPr="003F313A" w:rsidRDefault="004805EC" w:rsidP="00AB3BA2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по охране труда в соответствии с нормативно-правовыми актами Российской Федерации, субъекта Российской Федерации, органов местного самоуправления, коллективных договоров в образовательных организациях</w:t>
            </w:r>
            <w:r w:rsidR="0034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1" w:type="dxa"/>
            <w:shd w:val="clear" w:color="auto" w:fill="auto"/>
          </w:tcPr>
          <w:p w14:paraId="52BBB909" w14:textId="167B2B62" w:rsidR="004805EC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805EC" w:rsidRPr="003F313A" w14:paraId="09E36806" w14:textId="77777777" w:rsidTr="005E6F73">
        <w:tc>
          <w:tcPr>
            <w:tcW w:w="7763" w:type="dxa"/>
            <w:gridSpan w:val="2"/>
            <w:shd w:val="clear" w:color="auto" w:fill="auto"/>
          </w:tcPr>
          <w:p w14:paraId="02BF661D" w14:textId="7B33FB11" w:rsidR="004805EC" w:rsidRPr="0034357C" w:rsidRDefault="004805EC" w:rsidP="003435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A">
              <w:rPr>
                <w:rFonts w:ascii="Times New Roman" w:hAnsi="Times New Roman" w:cs="Times New Roman"/>
                <w:sz w:val="24"/>
                <w:szCs w:val="24"/>
              </w:rPr>
              <w:t>Состояние делопроизводства в ППО</w:t>
            </w:r>
            <w:r w:rsidR="0034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57C">
              <w:rPr>
                <w:rFonts w:cs="Times New Roman"/>
                <w:color w:val="000000" w:themeColor="text1"/>
              </w:rPr>
              <w:t xml:space="preserve">           </w:t>
            </w:r>
          </w:p>
        </w:tc>
        <w:tc>
          <w:tcPr>
            <w:tcW w:w="2481" w:type="dxa"/>
            <w:shd w:val="clear" w:color="auto" w:fill="auto"/>
          </w:tcPr>
          <w:p w14:paraId="03BD228F" w14:textId="2E035821" w:rsidR="004805EC" w:rsidRPr="003F313A" w:rsidRDefault="004805EC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14:paraId="05360954" w14:textId="77777777" w:rsidTr="005E6F73">
        <w:tc>
          <w:tcPr>
            <w:tcW w:w="2235" w:type="dxa"/>
            <w:shd w:val="clear" w:color="auto" w:fill="auto"/>
          </w:tcPr>
          <w:p w14:paraId="741A6EC1" w14:textId="77777777" w:rsidR="003B6505" w:rsidRPr="003F313A" w:rsidRDefault="003F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5528" w:type="dxa"/>
            <w:shd w:val="clear" w:color="auto" w:fill="auto"/>
          </w:tcPr>
          <w:p w14:paraId="3517E917" w14:textId="77777777" w:rsidR="003B6505" w:rsidRPr="003F313A" w:rsidRDefault="003F3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5.2. Областная тематическая проверка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соблюдения трудового законодательства «Предоставление ежегодного основного удлинённого оплачиваемого отпуска педагогическим работникам, работающим с обучающимися с ограниченными возможностями здоровья и (или) лицами, нуждающимися в длительном лечении, в дошкольных образовательных организациях».</w:t>
            </w:r>
          </w:p>
        </w:tc>
        <w:tc>
          <w:tcPr>
            <w:tcW w:w="2481" w:type="dxa"/>
            <w:shd w:val="clear" w:color="auto" w:fill="auto"/>
          </w:tcPr>
          <w:p w14:paraId="7155D76B" w14:textId="3B67C19B" w:rsidR="003B6505" w:rsidRPr="003F313A" w:rsidRDefault="00AB3BA2" w:rsidP="005E6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66F9FB90" w14:textId="77777777">
        <w:tc>
          <w:tcPr>
            <w:tcW w:w="10244" w:type="dxa"/>
            <w:gridSpan w:val="3"/>
            <w:shd w:val="clear" w:color="auto" w:fill="auto"/>
          </w:tcPr>
          <w:p w14:paraId="05108CE6" w14:textId="77777777" w:rsidR="003B6505" w:rsidRPr="003F313A" w:rsidRDefault="003F313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r w:rsidRPr="003F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B6505" w:rsidRPr="003F313A" w14:paraId="4637B0E2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1F34C35E" w14:textId="77777777" w:rsidR="003B6505" w:rsidRPr="003F313A" w:rsidRDefault="003F313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6.</w:t>
            </w: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 Конкурсы, смотры, проекты</w:t>
            </w:r>
          </w:p>
        </w:tc>
      </w:tr>
      <w:tr w:rsidR="003B6505" w:rsidRPr="003F313A" w14:paraId="57B56078" w14:textId="77777777" w:rsidTr="005E6F73">
        <w:tc>
          <w:tcPr>
            <w:tcW w:w="2235" w:type="dxa"/>
            <w:shd w:val="clear" w:color="auto" w:fill="auto"/>
          </w:tcPr>
          <w:p w14:paraId="6189AFBB" w14:textId="6C923D63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A278CC5" w14:textId="550CF14F" w:rsidR="003B6505" w:rsidRPr="003F313A" w:rsidRDefault="003B6505" w:rsidP="005F645A">
            <w:pPr>
              <w:pStyle w:val="ad"/>
              <w:ind w:left="33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14:paraId="5A505AB9" w14:textId="5158C1BB" w:rsidR="003B6505" w:rsidRPr="003F313A" w:rsidRDefault="003B650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14:paraId="6B8D6AB2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6442BFB2" w14:textId="5F419EE3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FC10347" w14:textId="4B7EEC72" w:rsidR="003B6505" w:rsidRPr="003F313A" w:rsidRDefault="003B6505" w:rsidP="005F64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5AA79F0C" w14:textId="4149E910" w:rsidR="003B6505" w:rsidRPr="003F313A" w:rsidRDefault="003B650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14:paraId="388C4892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36536667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6.2. Массовые мероприятия:</w:t>
            </w:r>
          </w:p>
        </w:tc>
      </w:tr>
      <w:tr w:rsidR="00107E95" w:rsidRPr="003F313A" w14:paraId="5D25A78A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58346555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23-30 апреля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D205F9E" w14:textId="77777777" w:rsidR="00107E95" w:rsidRPr="003F313A" w:rsidRDefault="0010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Декада, посвященная Всемирному дню охраны труда.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0E012644" w14:textId="230F0397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14:paraId="5653D201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89932C0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783CAC84" w14:textId="4BA5FBCB" w:rsidR="00107E95" w:rsidRPr="003F313A" w:rsidRDefault="00107E95" w:rsidP="0010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профсоюзной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августовского  педагогического совета 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4AB329B5" w14:textId="12108365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5ECEDACC" w14:textId="77777777" w:rsidTr="005E6F73">
        <w:tc>
          <w:tcPr>
            <w:tcW w:w="2235" w:type="dxa"/>
            <w:shd w:val="clear" w:color="auto" w:fill="auto"/>
          </w:tcPr>
          <w:p w14:paraId="68AC549D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5528" w:type="dxa"/>
            <w:shd w:val="clear" w:color="auto" w:fill="auto"/>
          </w:tcPr>
          <w:p w14:paraId="36370C96" w14:textId="77777777" w:rsidR="003B6505" w:rsidRPr="003F313A" w:rsidRDefault="003F313A" w:rsidP="005F64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мероприятиях Дня знаний в образовательных организациях района</w:t>
            </w:r>
          </w:p>
        </w:tc>
        <w:tc>
          <w:tcPr>
            <w:tcW w:w="2481" w:type="dxa"/>
            <w:shd w:val="clear" w:color="auto" w:fill="auto"/>
          </w:tcPr>
          <w:p w14:paraId="78EAB280" w14:textId="3273DE5D" w:rsidR="003B650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2CCB7CA2" w14:textId="77777777" w:rsidTr="005E6F73">
        <w:tc>
          <w:tcPr>
            <w:tcW w:w="2235" w:type="dxa"/>
            <w:shd w:val="clear" w:color="auto" w:fill="auto"/>
          </w:tcPr>
          <w:p w14:paraId="7A26EC64" w14:textId="77777777" w:rsidR="003B6505" w:rsidRPr="003F313A" w:rsidRDefault="005F64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3F313A"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5528" w:type="dxa"/>
            <w:shd w:val="clear" w:color="auto" w:fill="auto"/>
          </w:tcPr>
          <w:p w14:paraId="4247B90E" w14:textId="77777777" w:rsidR="003B6505" w:rsidRPr="003F313A" w:rsidRDefault="003F313A" w:rsidP="00C265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Новогодняя кампания</w:t>
            </w:r>
          </w:p>
        </w:tc>
        <w:tc>
          <w:tcPr>
            <w:tcW w:w="2481" w:type="dxa"/>
            <w:shd w:val="clear" w:color="auto" w:fill="auto"/>
          </w:tcPr>
          <w:p w14:paraId="518945E6" w14:textId="77777777" w:rsidR="003B6505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4932A52" w14:textId="3E975260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107E95" w:rsidRPr="003F313A" w14:paraId="61C32DFE" w14:textId="77777777" w:rsidTr="005E6F73">
        <w:tc>
          <w:tcPr>
            <w:tcW w:w="7763" w:type="dxa"/>
            <w:gridSpan w:val="2"/>
            <w:shd w:val="clear" w:color="auto" w:fill="auto"/>
          </w:tcPr>
          <w:p w14:paraId="15791B76" w14:textId="440B19C7" w:rsidR="00107E95" w:rsidRPr="003F313A" w:rsidRDefault="00107E95" w:rsidP="0010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6.3. Организация отдыха работников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и членов их семей в санаториях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 и РФ</w:t>
            </w:r>
          </w:p>
        </w:tc>
        <w:tc>
          <w:tcPr>
            <w:tcW w:w="2481" w:type="dxa"/>
            <w:shd w:val="clear" w:color="auto" w:fill="auto"/>
          </w:tcPr>
          <w:p w14:paraId="621F31B7" w14:textId="20676F2A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14:paraId="00CA3464" w14:textId="77777777" w:rsidTr="005E6F73">
        <w:tc>
          <w:tcPr>
            <w:tcW w:w="7763" w:type="dxa"/>
            <w:gridSpan w:val="2"/>
            <w:shd w:val="clear" w:color="auto" w:fill="auto"/>
          </w:tcPr>
          <w:p w14:paraId="17C8546C" w14:textId="2C1E07CD" w:rsidR="00107E95" w:rsidRPr="003F313A" w:rsidRDefault="00107E95" w:rsidP="00107E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организации и проведении районных профессиональных конкурсов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14:paraId="7B5B8354" w14:textId="6281E43E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4207CDB4" w14:textId="77777777" w:rsidTr="005E6F73">
        <w:tc>
          <w:tcPr>
            <w:tcW w:w="7763" w:type="dxa"/>
            <w:gridSpan w:val="2"/>
            <w:shd w:val="clear" w:color="auto" w:fill="auto"/>
          </w:tcPr>
          <w:p w14:paraId="68489201" w14:textId="7B46CBC9" w:rsidR="003B6505" w:rsidRPr="003F313A" w:rsidRDefault="003F313A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6.5. </w:t>
            </w:r>
            <w:r w:rsidR="0034357C" w:rsidRPr="003F3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</w:t>
            </w:r>
            <w:r w:rsidRPr="003F3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мероприятиях,</w:t>
            </w: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проводимых </w:t>
            </w:r>
            <w:r w:rsidR="00107E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управлением образования </w:t>
            </w:r>
            <w:proofErr w:type="spellStart"/>
            <w:r w:rsidR="00107E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Мотыгинского</w:t>
            </w:r>
            <w:proofErr w:type="spellEnd"/>
            <w:r w:rsidR="00107E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81" w:type="dxa"/>
            <w:shd w:val="clear" w:color="auto" w:fill="auto"/>
          </w:tcPr>
          <w:p w14:paraId="43161A9D" w14:textId="601C4D13" w:rsidR="003B650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241F5002" w14:textId="77777777">
        <w:tc>
          <w:tcPr>
            <w:tcW w:w="10244" w:type="dxa"/>
            <w:gridSpan w:val="3"/>
            <w:shd w:val="clear" w:color="auto" w:fill="auto"/>
          </w:tcPr>
          <w:p w14:paraId="596573FB" w14:textId="1656DBCA" w:rsidR="003B6505" w:rsidRPr="003F313A" w:rsidRDefault="003F313A" w:rsidP="00107E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="005C23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 ВЗАИМОДЕЙСТВИЕ С МУНИЦИПАЛЬНЫМИ ОРГАНАМИ ВЛАСТИ И СОЦИАЛЬНЫМИ ПАРТНЕРАМИ</w:t>
            </w:r>
          </w:p>
        </w:tc>
      </w:tr>
      <w:tr w:rsidR="00107E95" w:rsidRPr="003F313A" w14:paraId="3A544428" w14:textId="77777777" w:rsidTr="005E6F73">
        <w:tc>
          <w:tcPr>
            <w:tcW w:w="2235" w:type="dxa"/>
            <w:shd w:val="clear" w:color="auto" w:fill="auto"/>
          </w:tcPr>
          <w:p w14:paraId="604D1ED0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09A3F359" w14:textId="366B8484" w:rsidR="00107E95" w:rsidRPr="005F645A" w:rsidRDefault="00107E95" w:rsidP="005E6F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Работа в рабочих группах</w:t>
            </w:r>
            <w:r w:rsidRPr="003F3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и комиссиях, создаваемых в районной администрации.</w:t>
            </w:r>
          </w:p>
        </w:tc>
        <w:tc>
          <w:tcPr>
            <w:tcW w:w="2481" w:type="dxa"/>
            <w:shd w:val="clear" w:color="auto" w:fill="auto"/>
          </w:tcPr>
          <w:p w14:paraId="71BB5261" w14:textId="46FFA36C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14:paraId="267F95F5" w14:textId="77777777" w:rsidTr="005E6F73">
        <w:tc>
          <w:tcPr>
            <w:tcW w:w="2235" w:type="dxa"/>
            <w:shd w:val="clear" w:color="auto" w:fill="auto"/>
          </w:tcPr>
          <w:p w14:paraId="4DC7822E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79D9FBC5" w14:textId="1DD5A489" w:rsidR="00107E95" w:rsidRPr="003F313A" w:rsidRDefault="00107E95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Участие в мероприятиях, проводимых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управлением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81" w:type="dxa"/>
            <w:shd w:val="clear" w:color="auto" w:fill="auto"/>
          </w:tcPr>
          <w:p w14:paraId="3A9CA556" w14:textId="5D1F3221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14:paraId="5C6CFC06" w14:textId="77777777" w:rsidTr="005E6F73">
        <w:tc>
          <w:tcPr>
            <w:tcW w:w="2235" w:type="dxa"/>
            <w:shd w:val="clear" w:color="auto" w:fill="auto"/>
          </w:tcPr>
          <w:p w14:paraId="07A896F3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69B38B91" w14:textId="6C31A237" w:rsidR="00107E95" w:rsidRPr="003F313A" w:rsidRDefault="00107E95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работе Аттестационной Комиссии по аттестации руководителей ОО.</w:t>
            </w:r>
          </w:p>
        </w:tc>
        <w:tc>
          <w:tcPr>
            <w:tcW w:w="2481" w:type="dxa"/>
            <w:shd w:val="clear" w:color="auto" w:fill="auto"/>
          </w:tcPr>
          <w:p w14:paraId="27FE28B9" w14:textId="0C1E8A4C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14:paraId="7B383A48" w14:textId="77777777" w:rsidTr="005E6F73">
        <w:tc>
          <w:tcPr>
            <w:tcW w:w="2235" w:type="dxa"/>
            <w:shd w:val="clear" w:color="auto" w:fill="auto"/>
          </w:tcPr>
          <w:p w14:paraId="2450B1BF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46BFC0D5" w14:textId="5758975D" w:rsidR="00107E95" w:rsidRPr="003F313A" w:rsidRDefault="00107E95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Сотрудничество с санаторием – профилакторием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Саянская благодать</w:t>
            </w: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по оздоровлению членов профсоюза</w:t>
            </w:r>
          </w:p>
        </w:tc>
        <w:tc>
          <w:tcPr>
            <w:tcW w:w="2481" w:type="dxa"/>
            <w:shd w:val="clear" w:color="auto" w:fill="auto"/>
          </w:tcPr>
          <w:p w14:paraId="45557A0E" w14:textId="748F980F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14:paraId="3720DC22" w14:textId="77777777" w:rsidR="003B6505" w:rsidRPr="003F313A" w:rsidRDefault="003B6505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2A9E77C" w14:textId="77777777" w:rsidR="003B6505" w:rsidRPr="003F313A" w:rsidRDefault="003B6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B223F70" w14:textId="34D8989A" w:rsidR="003B6505" w:rsidRPr="003F313A" w:rsidRDefault="007E306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</w:t>
      </w:r>
      <w:r w:rsidR="0034357C" w:rsidRPr="003F313A">
        <w:rPr>
          <w:rFonts w:ascii="Times New Roman" w:hAnsi="Times New Roman" w:cs="Times New Roman"/>
          <w:sz w:val="24"/>
          <w:szCs w:val="24"/>
        </w:rPr>
        <w:t>Председатель районной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E878CA" w14:textId="7431AB01" w:rsidR="003B6505" w:rsidRPr="003F313A" w:rsidRDefault="007E3066">
      <w:pPr>
        <w:pStyle w:val="af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Профсоюза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07E95">
        <w:rPr>
          <w:rFonts w:ascii="Times New Roman" w:hAnsi="Times New Roman" w:cs="Times New Roman"/>
          <w:sz w:val="24"/>
          <w:szCs w:val="24"/>
        </w:rPr>
        <w:t>А.А. Терновик</w:t>
      </w:r>
      <w:r w:rsidR="003F313A" w:rsidRPr="003F313A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  <w:t xml:space="preserve"> </w:t>
      </w:r>
    </w:p>
    <w:p w14:paraId="206ECAB5" w14:textId="77777777" w:rsidR="003B6505" w:rsidRPr="003F313A" w:rsidRDefault="003B65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6505" w:rsidRPr="003F313A" w:rsidSect="00B524AF">
      <w:footerReference w:type="default" r:id="rId11"/>
      <w:pgSz w:w="11906" w:h="16838"/>
      <w:pgMar w:top="851" w:right="850" w:bottom="709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1AFEB" w14:textId="77777777" w:rsidR="002447C2" w:rsidRDefault="002447C2" w:rsidP="003B6505">
      <w:pPr>
        <w:spacing w:after="0" w:line="240" w:lineRule="auto"/>
      </w:pPr>
      <w:r>
        <w:separator/>
      </w:r>
    </w:p>
  </w:endnote>
  <w:endnote w:type="continuationSeparator" w:id="0">
    <w:p w14:paraId="1C4A4350" w14:textId="77777777" w:rsidR="002447C2" w:rsidRDefault="002447C2" w:rsidP="003B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68F3" w14:textId="77777777" w:rsidR="00893C2B" w:rsidRDefault="00893C2B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2912B" w14:textId="77777777" w:rsidR="002447C2" w:rsidRDefault="002447C2" w:rsidP="003B6505">
      <w:pPr>
        <w:spacing w:after="0" w:line="240" w:lineRule="auto"/>
      </w:pPr>
      <w:r>
        <w:separator/>
      </w:r>
    </w:p>
  </w:footnote>
  <w:footnote w:type="continuationSeparator" w:id="0">
    <w:p w14:paraId="55FDB997" w14:textId="77777777" w:rsidR="002447C2" w:rsidRDefault="002447C2" w:rsidP="003B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DFD"/>
    <w:multiLevelType w:val="multilevel"/>
    <w:tmpl w:val="EF2E6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5664E1"/>
    <w:multiLevelType w:val="multilevel"/>
    <w:tmpl w:val="CAC6B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7F16"/>
    <w:multiLevelType w:val="multilevel"/>
    <w:tmpl w:val="9594F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1BD5"/>
    <w:multiLevelType w:val="multilevel"/>
    <w:tmpl w:val="BCC2FFE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05D535C"/>
    <w:multiLevelType w:val="multilevel"/>
    <w:tmpl w:val="514C4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27034981"/>
    <w:multiLevelType w:val="multilevel"/>
    <w:tmpl w:val="49641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C6CD3"/>
    <w:multiLevelType w:val="multilevel"/>
    <w:tmpl w:val="3FAC1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05"/>
    <w:rsid w:val="00005F24"/>
    <w:rsid w:val="00012844"/>
    <w:rsid w:val="00096154"/>
    <w:rsid w:val="00107E95"/>
    <w:rsid w:val="001701C6"/>
    <w:rsid w:val="001A63BF"/>
    <w:rsid w:val="002447C2"/>
    <w:rsid w:val="003233CB"/>
    <w:rsid w:val="0034357C"/>
    <w:rsid w:val="00365090"/>
    <w:rsid w:val="00391BBB"/>
    <w:rsid w:val="003B6505"/>
    <w:rsid w:val="003F313A"/>
    <w:rsid w:val="004727C2"/>
    <w:rsid w:val="004805EC"/>
    <w:rsid w:val="005540E0"/>
    <w:rsid w:val="005704B6"/>
    <w:rsid w:val="005C23C8"/>
    <w:rsid w:val="005D31DB"/>
    <w:rsid w:val="005D33CD"/>
    <w:rsid w:val="005E6F73"/>
    <w:rsid w:val="005F645A"/>
    <w:rsid w:val="00611533"/>
    <w:rsid w:val="0068623B"/>
    <w:rsid w:val="00690433"/>
    <w:rsid w:val="006A7C88"/>
    <w:rsid w:val="007E3066"/>
    <w:rsid w:val="00871B13"/>
    <w:rsid w:val="00893C2B"/>
    <w:rsid w:val="00906041"/>
    <w:rsid w:val="00997D06"/>
    <w:rsid w:val="00AB3BA2"/>
    <w:rsid w:val="00B524AF"/>
    <w:rsid w:val="00C17D51"/>
    <w:rsid w:val="00C2654B"/>
    <w:rsid w:val="00DE47E4"/>
    <w:rsid w:val="00DE7ECE"/>
    <w:rsid w:val="00DF5A08"/>
    <w:rsid w:val="00E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3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E"/>
    <w:pPr>
      <w:suppressAutoHyphens/>
      <w:spacing w:after="200" w:line="276" w:lineRule="auto"/>
    </w:pPr>
    <w:rPr>
      <w:rFonts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7C069E"/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qFormat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7856"/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507856"/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uiPriority w:val="1"/>
    <w:qFormat/>
    <w:locked/>
    <w:rsid w:val="00C36811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sid w:val="003B6505"/>
    <w:rPr>
      <w:rFonts w:cs="Courier New"/>
    </w:rPr>
  </w:style>
  <w:style w:type="character" w:customStyle="1" w:styleId="ListLabel2">
    <w:name w:val="ListLabel 2"/>
    <w:qFormat/>
    <w:rsid w:val="003B6505"/>
    <w:rPr>
      <w:rFonts w:cs="Courier New"/>
    </w:rPr>
  </w:style>
  <w:style w:type="character" w:customStyle="1" w:styleId="ListLabel3">
    <w:name w:val="ListLabel 3"/>
    <w:qFormat/>
    <w:rsid w:val="003B6505"/>
    <w:rPr>
      <w:rFonts w:cs="Courier New"/>
    </w:rPr>
  </w:style>
  <w:style w:type="character" w:customStyle="1" w:styleId="ListLabel4">
    <w:name w:val="ListLabel 4"/>
    <w:qFormat/>
    <w:rsid w:val="003B6505"/>
    <w:rPr>
      <w:rFonts w:cs="Courier New"/>
    </w:rPr>
  </w:style>
  <w:style w:type="character" w:customStyle="1" w:styleId="ListLabel5">
    <w:name w:val="ListLabel 5"/>
    <w:qFormat/>
    <w:rsid w:val="003B6505"/>
    <w:rPr>
      <w:rFonts w:cs="Courier New"/>
    </w:rPr>
  </w:style>
  <w:style w:type="character" w:customStyle="1" w:styleId="ListLabel6">
    <w:name w:val="ListLabel 6"/>
    <w:qFormat/>
    <w:rsid w:val="003B6505"/>
    <w:rPr>
      <w:rFonts w:cs="Courier New"/>
    </w:rPr>
  </w:style>
  <w:style w:type="character" w:customStyle="1" w:styleId="ListLabel7">
    <w:name w:val="ListLabel 7"/>
    <w:qFormat/>
    <w:rsid w:val="003B6505"/>
    <w:rPr>
      <w:rFonts w:cs="Courier New"/>
    </w:rPr>
  </w:style>
  <w:style w:type="character" w:customStyle="1" w:styleId="ListLabel8">
    <w:name w:val="ListLabel 8"/>
    <w:qFormat/>
    <w:rsid w:val="003B6505"/>
    <w:rPr>
      <w:rFonts w:cs="Courier New"/>
    </w:rPr>
  </w:style>
  <w:style w:type="character" w:customStyle="1" w:styleId="ListLabel9">
    <w:name w:val="ListLabel 9"/>
    <w:qFormat/>
    <w:rsid w:val="003B6505"/>
    <w:rPr>
      <w:rFonts w:cs="Courier New"/>
    </w:rPr>
  </w:style>
  <w:style w:type="paragraph" w:customStyle="1" w:styleId="1">
    <w:name w:val="Заголовок1"/>
    <w:basedOn w:val="a"/>
    <w:next w:val="a8"/>
    <w:qFormat/>
    <w:rsid w:val="003B65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C069E"/>
    <w:pPr>
      <w:spacing w:after="120"/>
    </w:pPr>
  </w:style>
  <w:style w:type="paragraph" w:styleId="a9">
    <w:name w:val="List"/>
    <w:basedOn w:val="a8"/>
    <w:rsid w:val="003B6505"/>
    <w:rPr>
      <w:rFonts w:cs="Lucida Sans"/>
    </w:rPr>
  </w:style>
  <w:style w:type="paragraph" w:customStyle="1" w:styleId="10">
    <w:name w:val="Название объекта1"/>
    <w:basedOn w:val="a"/>
    <w:qFormat/>
    <w:rsid w:val="003B65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3B6505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7C069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7C069E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d">
    <w:name w:val="List Paragraph"/>
    <w:basedOn w:val="a"/>
    <w:uiPriority w:val="34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qFormat/>
    <w:rsid w:val="007C069E"/>
    <w:pPr>
      <w:widowControl w:val="0"/>
      <w:suppressAutoHyphens/>
    </w:pPr>
    <w:rPr>
      <w:rFonts w:eastAsia="Times New Roman" w:cs="Calibri"/>
      <w:b/>
      <w:bCs/>
      <w:sz w:val="22"/>
      <w:lang w:eastAsia="ar-SA"/>
    </w:rPr>
  </w:style>
  <w:style w:type="paragraph" w:customStyle="1" w:styleId="11">
    <w:name w:val="Верхний колонтитул1"/>
    <w:basedOn w:val="a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">
    <w:name w:val="No Spacing"/>
    <w:uiPriority w:val="1"/>
    <w:qFormat/>
    <w:rsid w:val="009D5BAF"/>
    <w:pPr>
      <w:suppressAutoHyphens/>
    </w:pPr>
    <w:rPr>
      <w:rFonts w:cs="Calibri"/>
      <w:sz w:val="22"/>
      <w:lang w:eastAsia="ar-SA"/>
    </w:rPr>
  </w:style>
  <w:style w:type="paragraph" w:customStyle="1" w:styleId="Style7">
    <w:name w:val="Style7"/>
    <w:basedOn w:val="a"/>
    <w:uiPriority w:val="99"/>
    <w:qFormat/>
    <w:rsid w:val="00B817F1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таблицы"/>
    <w:basedOn w:val="ae"/>
    <w:qFormat/>
    <w:rsid w:val="003B650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15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13A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13"/>
    <w:uiPriority w:val="99"/>
    <w:semiHidden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4"/>
    <w:uiPriority w:val="99"/>
    <w:semiHidden/>
    <w:rsid w:val="00B524AF"/>
    <w:rPr>
      <w:rFonts w:cs="Calibri"/>
      <w:sz w:val="22"/>
      <w:lang w:eastAsia="ar-SA"/>
    </w:rPr>
  </w:style>
  <w:style w:type="paragraph" w:styleId="af5">
    <w:name w:val="footer"/>
    <w:basedOn w:val="a"/>
    <w:link w:val="14"/>
    <w:uiPriority w:val="99"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5"/>
    <w:uiPriority w:val="99"/>
    <w:semiHidden/>
    <w:rsid w:val="00B524AF"/>
    <w:rPr>
      <w:rFonts w:cs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E"/>
    <w:pPr>
      <w:suppressAutoHyphens/>
      <w:spacing w:after="200" w:line="276" w:lineRule="auto"/>
    </w:pPr>
    <w:rPr>
      <w:rFonts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7C069E"/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qFormat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7856"/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507856"/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uiPriority w:val="1"/>
    <w:qFormat/>
    <w:locked/>
    <w:rsid w:val="00C36811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sid w:val="003B6505"/>
    <w:rPr>
      <w:rFonts w:cs="Courier New"/>
    </w:rPr>
  </w:style>
  <w:style w:type="character" w:customStyle="1" w:styleId="ListLabel2">
    <w:name w:val="ListLabel 2"/>
    <w:qFormat/>
    <w:rsid w:val="003B6505"/>
    <w:rPr>
      <w:rFonts w:cs="Courier New"/>
    </w:rPr>
  </w:style>
  <w:style w:type="character" w:customStyle="1" w:styleId="ListLabel3">
    <w:name w:val="ListLabel 3"/>
    <w:qFormat/>
    <w:rsid w:val="003B6505"/>
    <w:rPr>
      <w:rFonts w:cs="Courier New"/>
    </w:rPr>
  </w:style>
  <w:style w:type="character" w:customStyle="1" w:styleId="ListLabel4">
    <w:name w:val="ListLabel 4"/>
    <w:qFormat/>
    <w:rsid w:val="003B6505"/>
    <w:rPr>
      <w:rFonts w:cs="Courier New"/>
    </w:rPr>
  </w:style>
  <w:style w:type="character" w:customStyle="1" w:styleId="ListLabel5">
    <w:name w:val="ListLabel 5"/>
    <w:qFormat/>
    <w:rsid w:val="003B6505"/>
    <w:rPr>
      <w:rFonts w:cs="Courier New"/>
    </w:rPr>
  </w:style>
  <w:style w:type="character" w:customStyle="1" w:styleId="ListLabel6">
    <w:name w:val="ListLabel 6"/>
    <w:qFormat/>
    <w:rsid w:val="003B6505"/>
    <w:rPr>
      <w:rFonts w:cs="Courier New"/>
    </w:rPr>
  </w:style>
  <w:style w:type="character" w:customStyle="1" w:styleId="ListLabel7">
    <w:name w:val="ListLabel 7"/>
    <w:qFormat/>
    <w:rsid w:val="003B6505"/>
    <w:rPr>
      <w:rFonts w:cs="Courier New"/>
    </w:rPr>
  </w:style>
  <w:style w:type="character" w:customStyle="1" w:styleId="ListLabel8">
    <w:name w:val="ListLabel 8"/>
    <w:qFormat/>
    <w:rsid w:val="003B6505"/>
    <w:rPr>
      <w:rFonts w:cs="Courier New"/>
    </w:rPr>
  </w:style>
  <w:style w:type="character" w:customStyle="1" w:styleId="ListLabel9">
    <w:name w:val="ListLabel 9"/>
    <w:qFormat/>
    <w:rsid w:val="003B6505"/>
    <w:rPr>
      <w:rFonts w:cs="Courier New"/>
    </w:rPr>
  </w:style>
  <w:style w:type="paragraph" w:customStyle="1" w:styleId="1">
    <w:name w:val="Заголовок1"/>
    <w:basedOn w:val="a"/>
    <w:next w:val="a8"/>
    <w:qFormat/>
    <w:rsid w:val="003B65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C069E"/>
    <w:pPr>
      <w:spacing w:after="120"/>
    </w:pPr>
  </w:style>
  <w:style w:type="paragraph" w:styleId="a9">
    <w:name w:val="List"/>
    <w:basedOn w:val="a8"/>
    <w:rsid w:val="003B6505"/>
    <w:rPr>
      <w:rFonts w:cs="Lucida Sans"/>
    </w:rPr>
  </w:style>
  <w:style w:type="paragraph" w:customStyle="1" w:styleId="10">
    <w:name w:val="Название объекта1"/>
    <w:basedOn w:val="a"/>
    <w:qFormat/>
    <w:rsid w:val="003B65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3B6505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7C069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7C069E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d">
    <w:name w:val="List Paragraph"/>
    <w:basedOn w:val="a"/>
    <w:uiPriority w:val="34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qFormat/>
    <w:rsid w:val="007C069E"/>
    <w:pPr>
      <w:widowControl w:val="0"/>
      <w:suppressAutoHyphens/>
    </w:pPr>
    <w:rPr>
      <w:rFonts w:eastAsia="Times New Roman" w:cs="Calibri"/>
      <w:b/>
      <w:bCs/>
      <w:sz w:val="22"/>
      <w:lang w:eastAsia="ar-SA"/>
    </w:rPr>
  </w:style>
  <w:style w:type="paragraph" w:customStyle="1" w:styleId="11">
    <w:name w:val="Верхний колонтитул1"/>
    <w:basedOn w:val="a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">
    <w:name w:val="No Spacing"/>
    <w:uiPriority w:val="1"/>
    <w:qFormat/>
    <w:rsid w:val="009D5BAF"/>
    <w:pPr>
      <w:suppressAutoHyphens/>
    </w:pPr>
    <w:rPr>
      <w:rFonts w:cs="Calibri"/>
      <w:sz w:val="22"/>
      <w:lang w:eastAsia="ar-SA"/>
    </w:rPr>
  </w:style>
  <w:style w:type="paragraph" w:customStyle="1" w:styleId="Style7">
    <w:name w:val="Style7"/>
    <w:basedOn w:val="a"/>
    <w:uiPriority w:val="99"/>
    <w:qFormat/>
    <w:rsid w:val="00B817F1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таблицы"/>
    <w:basedOn w:val="ae"/>
    <w:qFormat/>
    <w:rsid w:val="003B650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15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13A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13"/>
    <w:uiPriority w:val="99"/>
    <w:semiHidden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4"/>
    <w:uiPriority w:val="99"/>
    <w:semiHidden/>
    <w:rsid w:val="00B524AF"/>
    <w:rPr>
      <w:rFonts w:cs="Calibri"/>
      <w:sz w:val="22"/>
      <w:lang w:eastAsia="ar-SA"/>
    </w:rPr>
  </w:style>
  <w:style w:type="paragraph" w:styleId="af5">
    <w:name w:val="footer"/>
    <w:basedOn w:val="a"/>
    <w:link w:val="14"/>
    <w:uiPriority w:val="99"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5"/>
    <w:uiPriority w:val="99"/>
    <w:semiHidden/>
    <w:rsid w:val="00B524AF"/>
    <w:rPr>
      <w:rFonts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D0555-ACE1-421F-A3AB-0EF0C011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5</cp:revision>
  <cp:lastPrinted>2020-01-28T09:37:00Z</cp:lastPrinted>
  <dcterms:created xsi:type="dcterms:W3CDTF">2021-01-20T07:24:00Z</dcterms:created>
  <dcterms:modified xsi:type="dcterms:W3CDTF">2021-01-28T08:54:00Z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